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4A54BA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4A54BA">
        <w:rPr>
          <w:rFonts w:ascii="Verdana,Bold" w:hAnsi="Verdana,Bold" w:cs="Verdana,Bold"/>
          <w:b/>
          <w:bCs/>
          <w:color w:val="365F92"/>
          <w:sz w:val="36"/>
          <w:szCs w:val="36"/>
        </w:rPr>
        <w:t>ANALYSIS OF PANDEMIC PICTURE BOOKS FOR CHILDREN BASED ON THE BOOK BY SLAVOJ ŽIŽEK, PAN[DEM]IC! COVID-19 SHAKES THE WORLD</w:t>
      </w:r>
      <w:r w:rsidR="00E500C5" w:rsidRPr="00E500C5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4A54BA" w:rsidRDefault="004A54BA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4A54BA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Milena Mileva Blažič </w:t>
      </w:r>
    </w:p>
    <w:p w:rsidR="004A54BA" w:rsidRPr="004A5F96" w:rsidRDefault="004A54BA" w:rsidP="004A54BA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4BA" w:rsidRPr="004A54BA" w:rsidRDefault="004A54BA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4A54BA">
        <w:rPr>
          <w:rFonts w:ascii="Verdana,Bold" w:hAnsi="Verdana,Bold" w:cs="Verdana,Bold"/>
          <w:bCs/>
          <w:color w:val="000000" w:themeColor="text1"/>
          <w:sz w:val="17"/>
          <w:szCs w:val="17"/>
        </w:rPr>
        <w:t>Faculty of Education. University of Ljubljana. Ljubljana, Slovenia.</w:t>
      </w:r>
    </w:p>
    <w:p w:rsidR="004A54BA" w:rsidRPr="004A54BA" w:rsidRDefault="004A54BA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Cs/>
          <w:color w:val="000000" w:themeColor="text1"/>
          <w:sz w:val="17"/>
          <w:szCs w:val="17"/>
        </w:rPr>
      </w:pPr>
      <w:r w:rsidRPr="004A54BA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E-mail: </w:t>
      </w:r>
      <w:hyperlink r:id="rId8" w:history="1">
        <w:r w:rsidRPr="003275FE">
          <w:rPr>
            <w:rStyle w:val="Hyperlink"/>
            <w:rFonts w:ascii="Verdana,Bold" w:hAnsi="Verdana,Bold" w:cs="Verdana,Bold"/>
            <w:bCs/>
            <w:sz w:val="17"/>
            <w:szCs w:val="17"/>
          </w:rPr>
          <w:t>milena.blazic@pef.uni-lj.si</w:t>
        </w:r>
      </w:hyperlink>
      <w:r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</w:t>
      </w:r>
      <w:r w:rsidRPr="004A54BA">
        <w:rPr>
          <w:rFonts w:ascii="Verdana,Bold" w:hAnsi="Verdana,Bold" w:cs="Verdana,Bold"/>
          <w:bCs/>
          <w:color w:val="000000" w:themeColor="text1"/>
          <w:sz w:val="17"/>
          <w:szCs w:val="17"/>
        </w:rPr>
        <w:t xml:space="preserve">  </w:t>
      </w:r>
    </w:p>
    <w:p w:rsidR="004A5F96" w:rsidRPr="0084618F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C3" w:rsidRDefault="00EC72C3" w:rsidP="009E56DE">
      <w:pPr>
        <w:spacing w:after="0" w:line="240" w:lineRule="auto"/>
      </w:pPr>
      <w:r>
        <w:separator/>
      </w:r>
    </w:p>
  </w:endnote>
  <w:endnote w:type="continuationSeparator" w:id="1">
    <w:p w:rsidR="00EC72C3" w:rsidRDefault="00EC72C3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C3" w:rsidRDefault="00EC72C3" w:rsidP="009E56DE">
      <w:pPr>
        <w:spacing w:after="0" w:line="240" w:lineRule="auto"/>
      </w:pPr>
      <w:r>
        <w:separator/>
      </w:r>
    </w:p>
  </w:footnote>
  <w:footnote w:type="continuationSeparator" w:id="1">
    <w:p w:rsidR="00EC72C3" w:rsidRDefault="00EC72C3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4C7CFA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 w:rsidRPr="004C7CFA">
          <w:rPr>
            <w:rFonts w:ascii="Verdana" w:hAnsi="Verdana"/>
            <w:b/>
            <w:bCs/>
            <w:color w:val="1F497D" w:themeColor="text2"/>
            <w:sz w:val="18"/>
            <w:szCs w:val="18"/>
          </w:rPr>
          <w:t>International Journal of Social Sciences &amp; Humanities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4C7CFA" w:rsidP="004A54BA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rPr>
            <w:color w:val="808080" w:themeColor="text1" w:themeTint="7F"/>
          </w:rPr>
        </w:pPr>
        <w:r w:rsidRPr="004C7CFA">
          <w:rPr>
            <w:rFonts w:ascii="Verdana" w:hAnsi="Verdana"/>
            <w:color w:val="000000" w:themeColor="text1"/>
            <w:sz w:val="16"/>
            <w:szCs w:val="16"/>
          </w:rPr>
          <w:t>http://ijssh.ielas.org/index.php/ijssh/index                                                                                                                   ISSN (online) 2545-420X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11335D"/>
    <w:rsid w:val="00215DF3"/>
    <w:rsid w:val="00286562"/>
    <w:rsid w:val="002C3A7D"/>
    <w:rsid w:val="003906E4"/>
    <w:rsid w:val="003D52DD"/>
    <w:rsid w:val="003E296E"/>
    <w:rsid w:val="00444723"/>
    <w:rsid w:val="004713B8"/>
    <w:rsid w:val="004A54BA"/>
    <w:rsid w:val="004A5F96"/>
    <w:rsid w:val="004C7CFA"/>
    <w:rsid w:val="004D1198"/>
    <w:rsid w:val="00526910"/>
    <w:rsid w:val="005E3B73"/>
    <w:rsid w:val="00742308"/>
    <w:rsid w:val="007758AE"/>
    <w:rsid w:val="007F4943"/>
    <w:rsid w:val="0084618F"/>
    <w:rsid w:val="00877E2A"/>
    <w:rsid w:val="008841F8"/>
    <w:rsid w:val="00885285"/>
    <w:rsid w:val="008A53D7"/>
    <w:rsid w:val="008C0876"/>
    <w:rsid w:val="008F408C"/>
    <w:rsid w:val="00945DC6"/>
    <w:rsid w:val="00977F23"/>
    <w:rsid w:val="009C5293"/>
    <w:rsid w:val="009C7F0F"/>
    <w:rsid w:val="009E56DE"/>
    <w:rsid w:val="009F5DF7"/>
    <w:rsid w:val="00A27F30"/>
    <w:rsid w:val="00A61079"/>
    <w:rsid w:val="00A7577F"/>
    <w:rsid w:val="00C00BEE"/>
    <w:rsid w:val="00D169BC"/>
    <w:rsid w:val="00DA534D"/>
    <w:rsid w:val="00E500C5"/>
    <w:rsid w:val="00EA3F38"/>
    <w:rsid w:val="00EA7D04"/>
    <w:rsid w:val="00EC72C3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blazic@pef.uni-l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396626"/>
    <w:rsid w:val="00605078"/>
    <w:rsid w:val="00764E48"/>
    <w:rsid w:val="00815160"/>
    <w:rsid w:val="008A35ED"/>
    <w:rsid w:val="00A471E5"/>
    <w:rsid w:val="00B85AD2"/>
    <w:rsid w:val="00BE4D92"/>
    <w:rsid w:val="00C12044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Social Sciences &amp; Humanities</dc:title>
  <dc:subject>Vol. X, No. X, XXXX, pp. XX-XX</dc:subject>
  <dc:creator>http://ijssh.ielas.org/index.php/ijssh/index                                                                                                                   ISSN (online) 2545-420X</dc:creator>
  <cp:lastModifiedBy>Hp</cp:lastModifiedBy>
  <cp:revision>3</cp:revision>
  <dcterms:created xsi:type="dcterms:W3CDTF">2025-01-02T00:06:00Z</dcterms:created>
  <dcterms:modified xsi:type="dcterms:W3CDTF">2025-01-02T00:16:00Z</dcterms:modified>
</cp:coreProperties>
</file>